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3.000000000002" w:type="dxa"/>
        <w:jc w:val="left"/>
        <w:tblInd w:w="-28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93"/>
        <w:gridCol w:w="3693"/>
        <w:gridCol w:w="5387"/>
        <w:tblGridChange w:id="0">
          <w:tblGrid>
            <w:gridCol w:w="1693"/>
            <w:gridCol w:w="3693"/>
            <w:gridCol w:w="538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12"/>
                <w:szCs w:val="1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-6349</wp:posOffset>
                  </wp:positionV>
                  <wp:extent cx="627380" cy="656590"/>
                  <wp:effectExtent b="0" l="0" r="0" t="0"/>
                  <wp:wrapSquare wrapText="bothSides" distB="0" distT="0" distL="0" distR="0"/>
                  <wp:docPr id="21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" cy="656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Carátula para entrega de prácticas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Facultad de Ingeniería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sz w:val="72"/>
          <w:szCs w:val="72"/>
          <w:rtl w:val="0"/>
        </w:rPr>
        <w:t xml:space="preserve">Laboratorios de computación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salas A y B</w:t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454.0" w:type="dxa"/>
        <w:jc w:val="left"/>
        <w:tblInd w:w="0.0" w:type="dxa"/>
        <w:tblLayout w:type="fixed"/>
        <w:tblLook w:val="0000"/>
      </w:tblPr>
      <w:tblGrid>
        <w:gridCol w:w="3600"/>
        <w:gridCol w:w="6854"/>
        <w:tblGridChange w:id="0">
          <w:tblGrid>
            <w:gridCol w:w="3600"/>
            <w:gridCol w:w="6854"/>
          </w:tblGrid>
        </w:tblGridChange>
      </w:tblGrid>
      <w:tr>
        <w:trPr>
          <w:trHeight w:val="797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3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Profesor: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Ing. </w:t>
            </w:r>
            <w:r w:rsidDel="00000000" w:rsidR="00000000" w:rsidRPr="00000000">
              <w:rPr>
                <w:rtl w:val="0"/>
              </w:rPr>
              <w:t xml:space="preserve">Karina Garcia Morales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6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6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Asignatura: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Fundamentos de programación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9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Grupo: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7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C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No de Práctica(s):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F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Integrante(s):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Durán Herrera Jesús Abraham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3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Equipo de cómputo empleado: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N/A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Lista o Brigada: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8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7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Semestre: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2021-1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A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Fecha de entrega: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13-10-2020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94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D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Observaciones: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30">
            <w:pPr>
              <w:ind w:left="629" w:firstLine="0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color w:val="000000"/>
          <w:sz w:val="52"/>
          <w:szCs w:val="52"/>
        </w:rPr>
      </w:pPr>
      <w:r w:rsidDel="00000000" w:rsidR="00000000" w:rsidRPr="00000000">
        <w:rPr>
          <w:rFonts w:ascii="Calibri" w:cs="Calibri" w:eastAsia="Calibri" w:hAnsi="Calibri"/>
          <w:color w:val="000000"/>
          <w:sz w:val="52"/>
          <w:szCs w:val="52"/>
          <w:rtl w:val="0"/>
        </w:rPr>
        <w:tab/>
        <w:tab/>
        <w:tab/>
        <w:tab/>
        <w:tab/>
        <w:t xml:space="preserve">CALIFICACIÓN: __________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PRÁCTICA 01: LA COMPUTACIÓN COMO HERRAMIENTA DE TRABAJO DEL PROFESIONAL DE INGENIERÍA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OBJETIVO:</w:t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  <w:t xml:space="preserve">Descubrir y utilizar herramientas de software que se ofrecen en Internet que permitan</w:t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realizar actividades y trabajos académicos de forma organizada y profesional a lo largo de</w:t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la vida escolar, tales como manejo de repositorios de almacenamiento y buscadores con</w:t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funciones avanzadas.</w:t>
      </w:r>
    </w:p>
    <w:p w:rsidR="00000000" w:rsidDel="00000000" w:rsidP="00000000" w:rsidRDefault="00000000" w:rsidRPr="00000000" w14:paraId="0000003D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Actividades:</w:t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Crear un repositorio de almacenamiento en línea.</w:t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Realizar búsquedas avanzadas de información especializada.</w:t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Introducción</w:t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El uso de un equipo de cómputo se vuelve fundamental para el desarrollo de muchas de</w:t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las actividades y tareas cotidianas que se realizan día con día, no importando el giro al</w:t>
      </w:r>
    </w:p>
    <w:p w:rsidR="00000000" w:rsidDel="00000000" w:rsidP="00000000" w:rsidRDefault="00000000" w:rsidRPr="00000000" w14:paraId="00000045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creando nuevas y versátiles soluciones que apoyen y beneficien directamente a la sociedad</w:t>
      </w:r>
    </w:p>
    <w:p w:rsidR="00000000" w:rsidDel="00000000" w:rsidP="00000000" w:rsidRDefault="00000000" w:rsidRPr="00000000" w14:paraId="00000046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al realizar dichas actividades; es por ello, que comprender cómo funciona y cómo poder</w:t>
      </w:r>
    </w:p>
    <w:p w:rsidR="00000000" w:rsidDel="00000000" w:rsidP="00000000" w:rsidRDefault="00000000" w:rsidRPr="00000000" w14:paraId="00000047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mejorar dicho funcionamiento se vuelve un tema importante durante la formación del</w:t>
      </w:r>
    </w:p>
    <w:p w:rsidR="00000000" w:rsidDel="00000000" w:rsidP="00000000" w:rsidRDefault="00000000" w:rsidRPr="00000000" w14:paraId="00000048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profesionista en ingeniería.</w:t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Es por lo anterior, que en el desarrollo de proyectos se realizan varias actividades donde la</w:t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computación es un elemento muy útil. De las actividades que se realizan en la elaboración</w:t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de proyectos o trabajos podemos mencionar:</w:t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Registro de planes, programas y cualquier documento con información del</w:t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proyecto en su desarrollo y en producción.</w:t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Almacenamiento de la información en repositorios que sean accesibles, seguros y</w:t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que la disponibilidad de la información sea las 24 hrs de los 360 días del año.</w:t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Búsqueda avanzada o especializada de información en Internet.</w:t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En la presente práctica se presentarán las herramientas de apoyo a la realización de dichas</w:t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actividades.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DESARROLLO: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Google forms: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Permite crear formularios personalizados, así como recabar y organizar la información referente a las preguntas y las respuestas.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087427" cy="3127743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5075" l="0" r="0" t="3939"/>
                    <a:stretch>
                      <a:fillRect/>
                    </a:stretch>
                  </pic:blipFill>
                  <pic:spPr>
                    <a:xfrm>
                      <a:off x="0" y="0"/>
                      <a:ext cx="6087427" cy="3127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174680" cy="3165793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4947" l="0" r="0" t="4008"/>
                    <a:stretch>
                      <a:fillRect/>
                    </a:stretch>
                  </pic:blipFill>
                  <pic:spPr>
                    <a:xfrm>
                      <a:off x="0" y="0"/>
                      <a:ext cx="6174680" cy="3165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One note: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Es una herramienta que nos permite generar notas o apuntes que podemos guardar y revisar en cualquier momento y lugar mientras estemos conectados a internet.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82124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5093" l="0" r="0" t="411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82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Atajos del buscador de Google: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-Para dar dos opciones o valores posibles ocupamos “or” entre las dos palabras.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619875" cy="339217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4823" l="0" r="0" t="4126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92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-Para excluir una palabra de los resultados de búsqueda colocamos la palabra en cuestión precedida de un “-” y al final de la búsqueda deseada.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89714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5148" l="0" r="0" t="380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89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-Para que una búsqueda contenga una palabra en específico debemos usar “+”.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401695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4823" l="0" r="0" t="387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401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-Para buscar una definición usamos “Define:” antes de la palabra a buscar.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64934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4785" l="0" r="0" t="492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64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-Para buscar resultados de un sitio completo usamos “site”.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9217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4567" l="0" r="0" t="438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92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-Para buscar resultados que contengan palabras en específico debemos colocarlas entre comillas dobles.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93509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4785" l="0" r="0" t="416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93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-Para buscar artículos o páginas con un título en específico utilizamos “intitle:”.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1597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6068" l="0" r="0" t="489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15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-Para buscar resultados en determinado formato ocupamos “filetype:”.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55409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5041" l="0" r="0" t="492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55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Otras opciones del buscador de Google: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Si buscamos “calculadora de google” esta se desplegará como primer resultado.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6359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5079" l="0" r="0" t="463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63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-Si buscamos una conversión de unidades en el navegador, google nos mostrará uno.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241109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4395" l="0" r="0" t="4622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241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-Lo mismo ocurre con denominaciones monetarias.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5407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5079" l="0" r="0" t="489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5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-Google también nos permite graficar una función al introducirla en el navegador.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83984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4785" l="0" r="0" t="441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83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7312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5043" l="0" r="0" t="441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73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-Permite buscar información respecto a una imagen e imágenes relacionadas al arrastrar una al navegador.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407341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4789" l="0" r="0" t="365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40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-Google también cuenta con un navegador especializado (Google schoolar) que nos permite encontrar un gran número de trabajos de fuentes confiables.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41122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4823" l="0" r="0" t="361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411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EJERCICIOS DE TAREA: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  <w:rtl w:val="0"/>
        </w:rPr>
        <w:t xml:space="preserve">2.- Buscar imágenes empleando tu foto en google e indicar que patrones considera para mostrarte esos resultados</w:t>
      </w:r>
    </w:p>
    <w:p w:rsidR="00000000" w:rsidDel="00000000" w:rsidP="00000000" w:rsidRDefault="00000000" w:rsidRPr="00000000" w14:paraId="00000084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</w:rPr>
        <w:drawing>
          <wp:inline distB="114300" distT="114300" distL="114300" distR="114300">
            <wp:extent cx="1637347" cy="2336215"/>
            <wp:effectExtent b="0" l="0" r="0" t="0"/>
            <wp:docPr descr="Sin descripción disponible." id="17" name="image21.jpg"/>
            <a:graphic>
              <a:graphicData uri="http://schemas.openxmlformats.org/drawingml/2006/picture">
                <pic:pic>
                  <pic:nvPicPr>
                    <pic:cNvPr descr="Sin descripción disponible." id="0" name="image2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7347" cy="2336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</w:rPr>
        <w:drawing>
          <wp:inline distB="114300" distT="114300" distL="114300" distR="114300">
            <wp:extent cx="4487227" cy="2294084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5079" l="0" r="0" t="3870"/>
                    <a:stretch>
                      <a:fillRect/>
                    </a:stretch>
                  </pic:blipFill>
                  <pic:spPr>
                    <a:xfrm>
                      <a:off x="0" y="0"/>
                      <a:ext cx="4487227" cy="2294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Creo que considera cosas como los colores en la imagen, si hay un rostro, el tono de piel, curiosamente también parece identificar que uso lentes, color de cabello, etc.</w:t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  <w:rtl w:val="0"/>
        </w:rPr>
        <w:t xml:space="preserve">3.- Realiza una investigación a cerca de alojamiento en la nube ventajas y desventajas(comparar mínimo tres opciones)</w:t>
      </w:r>
    </w:p>
    <w:p w:rsidR="00000000" w:rsidDel="00000000" w:rsidP="00000000" w:rsidRDefault="00000000" w:rsidRPr="00000000" w14:paraId="00000088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Ventajas:</w:t>
      </w:r>
    </w:p>
    <w:p w:rsidR="00000000" w:rsidDel="00000000" w:rsidP="00000000" w:rsidRDefault="00000000" w:rsidRPr="00000000" w14:paraId="00000089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-Disponibilidad inmediata de los archivos, que nos permite acceder a ellos o modificarlos en caso de ser necesario.</w:t>
      </w:r>
    </w:p>
    <w:p w:rsidR="00000000" w:rsidDel="00000000" w:rsidP="00000000" w:rsidRDefault="00000000" w:rsidRPr="00000000" w14:paraId="0000008A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-Seguridad: Es mucho más complicado que se pierdan archivos en la nube.</w:t>
      </w:r>
    </w:p>
    <w:p w:rsidR="00000000" w:rsidDel="00000000" w:rsidP="00000000" w:rsidRDefault="00000000" w:rsidRPr="00000000" w14:paraId="0000008B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-Ahorro de espacio en el ordenador.</w:t>
      </w:r>
    </w:p>
    <w:p w:rsidR="00000000" w:rsidDel="00000000" w:rsidP="00000000" w:rsidRDefault="00000000" w:rsidRPr="00000000" w14:paraId="0000008C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-Fácil acceso: Si se estropea nuestro ordenador podemos acceder desde otros dispositivos.</w:t>
      </w:r>
    </w:p>
    <w:p w:rsidR="00000000" w:rsidDel="00000000" w:rsidP="00000000" w:rsidRDefault="00000000" w:rsidRPr="00000000" w14:paraId="0000008D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Desventajas:</w:t>
      </w:r>
    </w:p>
    <w:p w:rsidR="00000000" w:rsidDel="00000000" w:rsidP="00000000" w:rsidRDefault="00000000" w:rsidRPr="00000000" w14:paraId="0000008E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-Los datos pueden acabar en manos de terceros lo que es un problema a la seguridad de los mismos.</w:t>
      </w:r>
    </w:p>
    <w:p w:rsidR="00000000" w:rsidDel="00000000" w:rsidP="00000000" w:rsidRDefault="00000000" w:rsidRPr="00000000" w14:paraId="0000008F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-Seguridad: La seguridad es responsabilidad de la empresa, algo que puede traer problemas al usuario si hay fallos.</w:t>
      </w:r>
    </w:p>
    <w:p w:rsidR="00000000" w:rsidDel="00000000" w:rsidP="00000000" w:rsidRDefault="00000000" w:rsidRPr="00000000" w14:paraId="00000090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-Se necesita tener acceso a Internet en todo momento.</w:t>
      </w:r>
    </w:p>
    <w:p w:rsidR="00000000" w:rsidDel="00000000" w:rsidP="00000000" w:rsidRDefault="00000000" w:rsidRPr="00000000" w14:paraId="00000091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-Cobertura legal confusa (hay países que no tienen leyes de protección de datos).</w:t>
      </w:r>
    </w:p>
    <w:p w:rsidR="00000000" w:rsidDel="00000000" w:rsidP="00000000" w:rsidRDefault="00000000" w:rsidRPr="00000000" w14:paraId="00000092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  <w:rtl w:val="0"/>
        </w:rPr>
        <w:t xml:space="preserve">4.- Indica las características, ventajas y desventajas de por lo menos tres servidores de correo</w:t>
      </w:r>
    </w:p>
    <w:p w:rsidR="00000000" w:rsidDel="00000000" w:rsidP="00000000" w:rsidRDefault="00000000" w:rsidRPr="00000000" w14:paraId="00000094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  <w:rtl w:val="0"/>
        </w:rPr>
        <w:t xml:space="preserve">Gmail</w:t>
      </w:r>
    </w:p>
    <w:p w:rsidR="00000000" w:rsidDel="00000000" w:rsidP="00000000" w:rsidRDefault="00000000" w:rsidRPr="00000000" w14:paraId="00000095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Ventajas</w:t>
      </w:r>
    </w:p>
    <w:p w:rsidR="00000000" w:rsidDel="00000000" w:rsidP="00000000" w:rsidRDefault="00000000" w:rsidRPr="00000000" w14:paraId="00000096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-15 GB de almacenamiento.</w:t>
      </w:r>
    </w:p>
    <w:p w:rsidR="00000000" w:rsidDel="00000000" w:rsidP="00000000" w:rsidRDefault="00000000" w:rsidRPr="00000000" w14:paraId="00000097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-Integración en el universo Google.</w:t>
      </w:r>
    </w:p>
    <w:p w:rsidR="00000000" w:rsidDel="00000000" w:rsidP="00000000" w:rsidRDefault="00000000" w:rsidRPr="00000000" w14:paraId="00000098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-Numerosas posibilidades de ajuste y personalización.</w:t>
      </w:r>
    </w:p>
    <w:p w:rsidR="00000000" w:rsidDel="00000000" w:rsidP="00000000" w:rsidRDefault="00000000" w:rsidRPr="00000000" w14:paraId="00000099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-Interfaz de usuario clara e intuitiva.</w:t>
      </w:r>
    </w:p>
    <w:p w:rsidR="00000000" w:rsidDel="00000000" w:rsidP="00000000" w:rsidRDefault="00000000" w:rsidRPr="00000000" w14:paraId="0000009A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-Apps para Android y iOS.</w:t>
      </w:r>
    </w:p>
    <w:p w:rsidR="00000000" w:rsidDel="00000000" w:rsidP="00000000" w:rsidRDefault="00000000" w:rsidRPr="00000000" w14:paraId="0000009B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Desventajas</w:t>
      </w:r>
    </w:p>
    <w:p w:rsidR="00000000" w:rsidDel="00000000" w:rsidP="00000000" w:rsidRDefault="00000000" w:rsidRPr="00000000" w14:paraId="0000009D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-No se aplica la protección de datos española, ya que los correos se escanean para ofrecer publicidad personalizada.</w:t>
      </w:r>
    </w:p>
    <w:p w:rsidR="00000000" w:rsidDel="00000000" w:rsidP="00000000" w:rsidRDefault="00000000" w:rsidRPr="00000000" w14:paraId="0000009E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-No se sabe a ciencia cierta dónde están ubicados los servidores.</w:t>
      </w:r>
    </w:p>
    <w:p w:rsidR="00000000" w:rsidDel="00000000" w:rsidP="00000000" w:rsidRDefault="00000000" w:rsidRPr="00000000" w14:paraId="0000009F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  <w:rtl w:val="0"/>
        </w:rPr>
        <w:t xml:space="preserve">Yahoo</w:t>
      </w:r>
    </w:p>
    <w:p w:rsidR="00000000" w:rsidDel="00000000" w:rsidP="00000000" w:rsidRDefault="00000000" w:rsidRPr="00000000" w14:paraId="000000A1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Ventajas</w:t>
      </w:r>
    </w:p>
    <w:p w:rsidR="00000000" w:rsidDel="00000000" w:rsidP="00000000" w:rsidRDefault="00000000" w:rsidRPr="00000000" w14:paraId="000000A2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-1 TB de almacenamiento para los correos electrónicos.</w:t>
      </w:r>
    </w:p>
    <w:p w:rsidR="00000000" w:rsidDel="00000000" w:rsidP="00000000" w:rsidRDefault="00000000" w:rsidRPr="00000000" w14:paraId="000000A3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-Se pueden crear direcciones desechables fácilmente.</w:t>
      </w:r>
    </w:p>
    <w:p w:rsidR="00000000" w:rsidDel="00000000" w:rsidP="00000000" w:rsidRDefault="00000000" w:rsidRPr="00000000" w14:paraId="000000A4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-Filtro antispam integrado.</w:t>
      </w:r>
    </w:p>
    <w:p w:rsidR="00000000" w:rsidDel="00000000" w:rsidP="00000000" w:rsidRDefault="00000000" w:rsidRPr="00000000" w14:paraId="000000A5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-Apps para Android y iOS.</w:t>
      </w:r>
    </w:p>
    <w:p w:rsidR="00000000" w:rsidDel="00000000" w:rsidP="00000000" w:rsidRDefault="00000000" w:rsidRPr="00000000" w14:paraId="000000A6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Desventajas</w:t>
      </w:r>
    </w:p>
    <w:p w:rsidR="00000000" w:rsidDel="00000000" w:rsidP="00000000" w:rsidRDefault="00000000" w:rsidRPr="00000000" w14:paraId="000000A8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-Solo puede hacer uso del almacenamiento en la nube vía Dropbox.</w:t>
      </w:r>
    </w:p>
    <w:p w:rsidR="00000000" w:rsidDel="00000000" w:rsidP="00000000" w:rsidRDefault="00000000" w:rsidRPr="00000000" w14:paraId="000000A9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-Contenido de los correos se analiza con fines publicitarios.</w:t>
      </w:r>
    </w:p>
    <w:p w:rsidR="00000000" w:rsidDel="00000000" w:rsidP="00000000" w:rsidRDefault="00000000" w:rsidRPr="00000000" w14:paraId="000000AA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  <w:rtl w:val="0"/>
        </w:rPr>
        <w:t xml:space="preserve">Outlook</w:t>
      </w:r>
    </w:p>
    <w:p w:rsidR="00000000" w:rsidDel="00000000" w:rsidP="00000000" w:rsidRDefault="00000000" w:rsidRPr="00000000" w14:paraId="000000AC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Ventajas</w:t>
      </w:r>
    </w:p>
    <w:p w:rsidR="00000000" w:rsidDel="00000000" w:rsidP="00000000" w:rsidRDefault="00000000" w:rsidRPr="00000000" w14:paraId="000000AD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-15 GB de Almacenamiento.</w:t>
      </w:r>
    </w:p>
    <w:p w:rsidR="00000000" w:rsidDel="00000000" w:rsidP="00000000" w:rsidRDefault="00000000" w:rsidRPr="00000000" w14:paraId="000000AE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-15 GB de Almacenamiento en la nube en OneDrive.</w:t>
      </w:r>
    </w:p>
    <w:p w:rsidR="00000000" w:rsidDel="00000000" w:rsidP="00000000" w:rsidRDefault="00000000" w:rsidRPr="00000000" w14:paraId="000000AF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-Interfaces de Office.</w:t>
      </w:r>
    </w:p>
    <w:p w:rsidR="00000000" w:rsidDel="00000000" w:rsidP="00000000" w:rsidRDefault="00000000" w:rsidRPr="00000000" w14:paraId="000000B0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-Aplicaciones para Android, iOS y Windows.</w:t>
      </w:r>
    </w:p>
    <w:p w:rsidR="00000000" w:rsidDel="00000000" w:rsidP="00000000" w:rsidRDefault="00000000" w:rsidRPr="00000000" w14:paraId="000000B1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Desventajas</w:t>
      </w:r>
    </w:p>
    <w:p w:rsidR="00000000" w:rsidDel="00000000" w:rsidP="00000000" w:rsidRDefault="00000000" w:rsidRPr="00000000" w14:paraId="000000B3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-Tiene su sede en los EE.UU, no son de aplicación las políticas de protección de datos españolas.</w:t>
      </w:r>
    </w:p>
    <w:p w:rsidR="00000000" w:rsidDel="00000000" w:rsidP="00000000" w:rsidRDefault="00000000" w:rsidRPr="00000000" w14:paraId="000000B4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-No se sabe con seguridad dónde están localizados los servidores.</w:t>
      </w:r>
    </w:p>
    <w:p w:rsidR="00000000" w:rsidDel="00000000" w:rsidP="00000000" w:rsidRDefault="00000000" w:rsidRPr="00000000" w14:paraId="000000B5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  <w:rtl w:val="0"/>
        </w:rPr>
        <w:t xml:space="preserve">GMX</w:t>
      </w:r>
    </w:p>
    <w:p w:rsidR="00000000" w:rsidDel="00000000" w:rsidP="00000000" w:rsidRDefault="00000000" w:rsidRPr="00000000" w14:paraId="000000B7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Ventajas</w:t>
      </w:r>
    </w:p>
    <w:p w:rsidR="00000000" w:rsidDel="00000000" w:rsidP="00000000" w:rsidRDefault="00000000" w:rsidRPr="00000000" w14:paraId="000000B8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-Servidores ubicados en Alemania.</w:t>
      </w:r>
    </w:p>
    <w:p w:rsidR="00000000" w:rsidDel="00000000" w:rsidP="00000000" w:rsidRDefault="00000000" w:rsidRPr="00000000" w14:paraId="000000B9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-Política de privacidad española.</w:t>
      </w:r>
    </w:p>
    <w:p w:rsidR="00000000" w:rsidDel="00000000" w:rsidP="00000000" w:rsidRDefault="00000000" w:rsidRPr="00000000" w14:paraId="000000BA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-Almacenamiento ilimitado y 50 GB para los archivos adjuntos.</w:t>
      </w:r>
    </w:p>
    <w:p w:rsidR="00000000" w:rsidDel="00000000" w:rsidP="00000000" w:rsidRDefault="00000000" w:rsidRPr="00000000" w14:paraId="000000BB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-Almacenamiento en la nube de hasta 2 GB.</w:t>
      </w:r>
    </w:p>
    <w:p w:rsidR="00000000" w:rsidDel="00000000" w:rsidP="00000000" w:rsidRDefault="00000000" w:rsidRPr="00000000" w14:paraId="000000BC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-Aplicaciones para Android, iOS y Windows.</w:t>
      </w:r>
    </w:p>
    <w:p w:rsidR="00000000" w:rsidDel="00000000" w:rsidP="00000000" w:rsidRDefault="00000000" w:rsidRPr="00000000" w14:paraId="000000BD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Desventajas</w:t>
      </w:r>
    </w:p>
    <w:p w:rsidR="00000000" w:rsidDel="00000000" w:rsidP="00000000" w:rsidRDefault="00000000" w:rsidRPr="00000000" w14:paraId="000000BF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-Interfaz confusa.</w:t>
      </w:r>
    </w:p>
    <w:p w:rsidR="00000000" w:rsidDel="00000000" w:rsidP="00000000" w:rsidRDefault="00000000" w:rsidRPr="00000000" w14:paraId="000000C0">
      <w:pPr>
        <w:shd w:fill="ffffff" w:val="clear"/>
        <w:spacing w:after="160" w:lineRule="auto"/>
        <w:rPr>
          <w:rFonts w:ascii="Times New Roman" w:cs="Times New Roman" w:eastAsia="Times New Roman" w:hAnsi="Times New Roman"/>
          <w:color w:val="4b4b4b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4b4b4b"/>
          <w:sz w:val="22"/>
          <w:szCs w:val="22"/>
          <w:rtl w:val="0"/>
        </w:rPr>
        <w:t xml:space="preserve">-Servicio todavía no muy conocido a nivel internacional.</w:t>
      </w:r>
    </w:p>
    <w:p w:rsidR="00000000" w:rsidDel="00000000" w:rsidP="00000000" w:rsidRDefault="00000000" w:rsidRPr="00000000" w14:paraId="000000C1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4b4b4b"/>
          <w:sz w:val="20"/>
          <w:szCs w:val="20"/>
          <w:rtl w:val="0"/>
        </w:rPr>
        <w:t xml:space="preserve">5.- Empleando el buscador de google y haciendo uso de la calculadora, genera un paraboloide</w:t>
      </w:r>
    </w:p>
    <w:p w:rsidR="00000000" w:rsidDel="00000000" w:rsidP="00000000" w:rsidRDefault="00000000" w:rsidRPr="00000000" w14:paraId="000000C3">
      <w:pPr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19875" cy="3361821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5640" l="0" r="0" t="407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61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after="160" w:lineRule="auto"/>
        <w:rPr>
          <w:rFonts w:ascii="Arial" w:cs="Arial" w:eastAsia="Arial" w:hAnsi="Arial"/>
          <w:b w:val="1"/>
          <w:color w:val="4b4b4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CONCLUSIONES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Durante esta práctica pudimos ver distintas características y herramientas que nos ofrecen los medios/servicios digitales a la hora de trabajar, realizar colaboraciones o solo llevar a cabo actividades comunes como buscar información en internet.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 parece sumamente útil pues puede mejorar los resultados de lo que pretendemos aprender por medio de internet, así como ampliar nuestros medios de trabajo digital; asimismo, nos permitió darnos cuenta y comparar las distintas ventajas y desventajas de los distintos servicios ofrecidos y así seleccionar los más convenientes para el trabajo que queramos realizar.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BIBLIOGRAFÍA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-05/01/2018, Pros y contras de guardar tus archivos en la nube, OKDIARIO, recuperado 11/10/2020 de: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https://okdiario.com/tecnologia/guardar-archivos-nube-ventajas-desventajas-70643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-Redactor SoftwGroup 04/07/2019, Los Mejores Proveedores de correo electrónico.,softwgroup, recuperado 12/10/2020 de: 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https://softwgroup.com.mx/los-mejores-proveedores-de-correo-electronico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sectPr>
      <w:pgSz w:h="15840" w:w="12240"/>
      <w:pgMar w:bottom="284" w:top="568" w:left="1134" w:right="675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alibri"/>
  <w:font w:name="Cambria"/>
  <w:font w:name="Times New Roman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5.png"/><Relationship Id="rId21" Type="http://schemas.openxmlformats.org/officeDocument/2006/relationships/image" Target="media/image2.png"/><Relationship Id="rId24" Type="http://schemas.openxmlformats.org/officeDocument/2006/relationships/image" Target="media/image10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0.png"/><Relationship Id="rId25" Type="http://schemas.openxmlformats.org/officeDocument/2006/relationships/image" Target="media/image21.jpg"/><Relationship Id="rId28" Type="http://schemas.openxmlformats.org/officeDocument/2006/relationships/hyperlink" Target="https://softwgroup.com.mx/los-mejores-proveedores-de-correo-electronico" TargetMode="External"/><Relationship Id="rId27" Type="http://schemas.openxmlformats.org/officeDocument/2006/relationships/hyperlink" Target="https://okdiario.com/tecnologia/guardar-archivos-nube-ventajas-desventajas-70643" TargetMode="External"/><Relationship Id="rId5" Type="http://schemas.openxmlformats.org/officeDocument/2006/relationships/styles" Target="styles.xml"/><Relationship Id="rId6" Type="http://schemas.openxmlformats.org/officeDocument/2006/relationships/image" Target="media/image9.jpg"/><Relationship Id="rId7" Type="http://schemas.openxmlformats.org/officeDocument/2006/relationships/image" Target="media/image1.png"/><Relationship Id="rId8" Type="http://schemas.openxmlformats.org/officeDocument/2006/relationships/image" Target="media/image8.png"/><Relationship Id="rId11" Type="http://schemas.openxmlformats.org/officeDocument/2006/relationships/image" Target="media/image14.png"/><Relationship Id="rId10" Type="http://schemas.openxmlformats.org/officeDocument/2006/relationships/image" Target="media/image18.png"/><Relationship Id="rId13" Type="http://schemas.openxmlformats.org/officeDocument/2006/relationships/image" Target="media/image5.png"/><Relationship Id="rId12" Type="http://schemas.openxmlformats.org/officeDocument/2006/relationships/image" Target="media/image19.png"/><Relationship Id="rId15" Type="http://schemas.openxmlformats.org/officeDocument/2006/relationships/image" Target="media/image7.png"/><Relationship Id="rId14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6.png"/><Relationship Id="rId19" Type="http://schemas.openxmlformats.org/officeDocument/2006/relationships/image" Target="media/image3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